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Anexa 2. </w:t>
      </w:r>
    </w:p>
    <w:p w:rsidR="00000000" w:rsidDel="00000000" w:rsidP="00000000" w:rsidRDefault="00000000" w:rsidRPr="00000000" w14:paraId="00000002">
      <w:pPr>
        <w:jc w:val="center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CEREREA DE FINANȚARE</w:t>
      </w:r>
    </w:p>
    <w:p w:rsidR="00000000" w:rsidDel="00000000" w:rsidP="00000000" w:rsidRDefault="00000000" w:rsidRPr="00000000" w14:paraId="00000003">
      <w:pPr>
        <w:jc w:val="center"/>
        <w:rPr>
          <w:rFonts w:ascii="Trebuchet MS" w:cs="Trebuchet MS" w:eastAsia="Trebuchet MS" w:hAnsi="Trebuchet MS"/>
          <w:i w:val="1"/>
          <w:color w:val="ff0000"/>
        </w:rPr>
      </w:pPr>
      <w:r w:rsidDel="00000000" w:rsidR="00000000" w:rsidRPr="00000000">
        <w:rPr>
          <w:rFonts w:ascii="Trebuchet MS" w:cs="Trebuchet MS" w:eastAsia="Trebuchet MS" w:hAnsi="Trebuchet MS"/>
          <w:i w:val="1"/>
          <w:color w:val="ff0000"/>
          <w:rtl w:val="0"/>
        </w:rPr>
        <w:t xml:space="preserve">(detaliere cf. analiza SMIS)</w:t>
      </w:r>
    </w:p>
    <w:tbl>
      <w:tblPr>
        <w:tblStyle w:val="Table1"/>
        <w:tblW w:w="9398.0" w:type="dxa"/>
        <w:jc w:val="left"/>
        <w:tblLayout w:type="fixed"/>
        <w:tblLook w:val="0400"/>
      </w:tblPr>
      <w:tblGrid>
        <w:gridCol w:w="1270"/>
        <w:gridCol w:w="4254"/>
        <w:gridCol w:w="2192"/>
        <w:gridCol w:w="1682"/>
        <w:tblGridChange w:id="0">
          <w:tblGrid>
            <w:gridCol w:w="1270"/>
            <w:gridCol w:w="4254"/>
            <w:gridCol w:w="2192"/>
            <w:gridCol w:w="1682"/>
          </w:tblGrid>
        </w:tblGridChange>
      </w:tblGrid>
      <w:tr>
        <w:trPr>
          <w:cantSplit w:val="0"/>
          <w:trHeight w:val="472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4">
            <w:pPr>
              <w:spacing w:after="0" w:line="240" w:lineRule="auto"/>
              <w:jc w:val="center"/>
              <w:rPr>
                <w:rFonts w:ascii="Trebuchet MS" w:cs="Trebuchet MS" w:eastAsia="Trebuchet MS" w:hAnsi="Trebuchet MS"/>
                <w:b w:val="1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0"/>
              </w:rPr>
              <w:t xml:space="preserve">Nr. de ordine a secțiunii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5">
            <w:pPr>
              <w:spacing w:after="0" w:line="240" w:lineRule="auto"/>
              <w:rPr>
                <w:rFonts w:ascii="Trebuchet MS" w:cs="Trebuchet MS" w:eastAsia="Trebuchet MS" w:hAnsi="Trebuchet MS"/>
                <w:b w:val="1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0"/>
              </w:rPr>
              <w:t xml:space="preserve">Denumire secțiune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Trebuchet MS" w:cs="Trebuchet MS" w:eastAsia="Trebuchet MS" w:hAnsi="Trebuchet MS"/>
                <w:b w:val="1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0"/>
              </w:rPr>
              <w:t xml:space="preserve">Cerințe/instrucțiuni de completare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spacing w:after="0" w:line="240" w:lineRule="auto"/>
              <w:rPr>
                <w:rFonts w:ascii="Trebuchet MS" w:cs="Trebuchet MS" w:eastAsia="Trebuchet MS" w:hAnsi="Trebuchet MS"/>
                <w:b w:val="1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1"/>
                <w:rtl w:val="0"/>
              </w:rPr>
              <w:t xml:space="preserve">Obligatorie/Opțională *)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Trebuchet MS" w:cs="Trebuchet MS" w:eastAsia="Trebuchet MS" w:hAnsi="Trebuchet MS"/>
                <w:color w:val="00000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rtl w:val="0"/>
              </w:rPr>
              <w:t xml:space="preserve">Evaluare/Contractare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Trebuchet MS" w:cs="Trebuchet MS" w:eastAsia="Trebuchet MS" w:hAnsi="Trebuchet M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Trebuchet MS" w:cs="Trebuchet MS" w:eastAsia="Trebuchet MS" w:hAnsi="Trebuchet MS"/>
                <w:color w:val="00000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rtl w:val="0"/>
              </w:rPr>
              <w:t xml:space="preserve">obligatorie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Trebuchet MS" w:cs="Trebuchet MS" w:eastAsia="Trebuchet MS" w:hAnsi="Trebuchet MS"/>
                <w:color w:val="00000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rtl w:val="0"/>
              </w:rPr>
              <w:t xml:space="preserve">Activități previzionate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Trebuchet MS" w:cs="Trebuchet MS" w:eastAsia="Trebuchet MS" w:hAnsi="Trebuchet M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Trebuchet MS" w:cs="Trebuchet MS" w:eastAsia="Trebuchet MS" w:hAnsi="Trebuchet MS"/>
                <w:color w:val="00000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rtl w:val="0"/>
              </w:rPr>
              <w:t xml:space="preserve">obligatorie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72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66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Trebuchet MS" w:cs="Trebuchet MS" w:eastAsia="Trebuchet MS" w:hAnsi="Trebuchet MS"/>
                <w:color w:val="00660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6600"/>
                <w:rtl w:val="0"/>
              </w:rPr>
              <w:t xml:space="preserve">Activitatea de bază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Trebuchet MS" w:cs="Trebuchet MS" w:eastAsia="Trebuchet MS" w:hAnsi="Trebuchet MS"/>
                <w:color w:val="0066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Trebuchet MS" w:cs="Trebuchet MS" w:eastAsia="Trebuchet MS" w:hAnsi="Trebuchet MS"/>
                <w:color w:val="006600"/>
              </w:rPr>
            </w:pPr>
            <w:r w:rsidDel="00000000" w:rsidR="00000000" w:rsidRPr="00000000">
              <w:rPr>
                <w:rFonts w:ascii="Arial" w:cs="Arial" w:eastAsia="Arial" w:hAnsi="Arial"/>
                <w:color w:val="006600"/>
                <w:rtl w:val="0"/>
              </w:rPr>
              <w:t xml:space="preserve">opțional 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Trebuchet MS" w:cs="Trebuchet MS" w:eastAsia="Trebuchet MS" w:hAnsi="Trebuchet MS"/>
                <w:color w:val="00000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rtl w:val="0"/>
              </w:rPr>
              <w:t xml:space="preserve">Atribute proiect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Trebuchet MS" w:cs="Trebuchet MS" w:eastAsia="Trebuchet MS" w:hAnsi="Trebuchet M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Trebuchet MS" w:cs="Trebuchet MS" w:eastAsia="Trebuchet MS" w:hAnsi="Trebuchet MS"/>
                <w:color w:val="00000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rtl w:val="0"/>
              </w:rPr>
              <w:t xml:space="preserve">obligatorie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Trebuchet MS" w:cs="Trebuchet MS" w:eastAsia="Trebuchet MS" w:hAnsi="Trebuchet MS"/>
                <w:color w:val="00000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rtl w:val="0"/>
              </w:rPr>
              <w:t xml:space="preserve">Buget proiect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Trebuchet MS" w:cs="Trebuchet MS" w:eastAsia="Trebuchet MS" w:hAnsi="Trebuchet M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Trebuchet MS" w:cs="Trebuchet MS" w:eastAsia="Trebuchet MS" w:hAnsi="Trebuchet MS"/>
                <w:color w:val="00000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rtl w:val="0"/>
              </w:rPr>
              <w:t xml:space="preserve">obligatorie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Trebuchet MS" w:cs="Trebuchet MS" w:eastAsia="Trebuchet MS" w:hAnsi="Trebuchet MS"/>
                <w:color w:val="00000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rtl w:val="0"/>
              </w:rPr>
              <w:t xml:space="preserve">Capacitate solicitant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Trebuchet MS" w:cs="Trebuchet MS" w:eastAsia="Trebuchet MS" w:hAnsi="Trebuchet M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Trebuchet MS" w:cs="Trebuchet MS" w:eastAsia="Trebuchet MS" w:hAnsi="Trebuchet MS"/>
                <w:color w:val="00000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rtl w:val="0"/>
              </w:rPr>
              <w:t xml:space="preserve">obligatorie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Trebuchet MS" w:cs="Trebuchet MS" w:eastAsia="Trebuchet MS" w:hAnsi="Trebuchet MS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Indicatori prestabiliți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Trebuchet MS" w:cs="Trebuchet MS" w:eastAsia="Trebuchet MS" w:hAnsi="Trebuchet M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Trebuchet MS" w:cs="Trebuchet MS" w:eastAsia="Trebuchet MS" w:hAnsi="Trebuchet MS"/>
                <w:color w:val="00000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rtl w:val="0"/>
              </w:rPr>
              <w:t xml:space="preserve">obligatorie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Trebuchet MS" w:cs="Trebuchet MS" w:eastAsia="Trebuchet MS" w:hAnsi="Trebuchet MS"/>
                <w:color w:val="00000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rtl w:val="0"/>
              </w:rPr>
              <w:t xml:space="preserve">Justificare/Context/Relevanta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Trebuchet MS" w:cs="Trebuchet MS" w:eastAsia="Trebuchet MS" w:hAnsi="Trebuchet M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Trebuchet MS" w:cs="Trebuchet MS" w:eastAsia="Trebuchet MS" w:hAnsi="Trebuchet MS"/>
                <w:color w:val="00000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rtl w:val="0"/>
              </w:rPr>
              <w:t xml:space="preserve">obligatorie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Trebuchet MS" w:cs="Trebuchet MS" w:eastAsia="Trebuchet MS" w:hAnsi="Trebuchet MS"/>
                <w:color w:val="00000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rtl w:val="0"/>
              </w:rPr>
              <w:t xml:space="preserve">Localizare proiect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Trebuchet MS" w:cs="Trebuchet MS" w:eastAsia="Trebuchet MS" w:hAnsi="Trebuchet M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Trebuchet MS" w:cs="Trebuchet MS" w:eastAsia="Trebuchet MS" w:hAnsi="Trebuchet MS"/>
                <w:color w:val="00000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rtl w:val="0"/>
              </w:rPr>
              <w:t xml:space="preserve">obligatorie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Trebuchet MS" w:cs="Trebuchet MS" w:eastAsia="Trebuchet MS" w:hAnsi="Trebuchet MS"/>
                <w:color w:val="00000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rtl w:val="0"/>
              </w:rPr>
              <w:t xml:space="preserve">Obiective proiect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Trebuchet MS" w:cs="Trebuchet MS" w:eastAsia="Trebuchet MS" w:hAnsi="Trebuchet M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Trebuchet MS" w:cs="Trebuchet MS" w:eastAsia="Trebuchet MS" w:hAnsi="Trebuchet MS"/>
                <w:color w:val="00000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rtl w:val="0"/>
              </w:rPr>
              <w:t xml:space="preserve">obligatorie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Trebuchet MS" w:cs="Trebuchet MS" w:eastAsia="Trebuchet MS" w:hAnsi="Trebuchet MS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Plan de achiziții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Trebuchet MS" w:cs="Trebuchet MS" w:eastAsia="Trebuchet MS" w:hAnsi="Trebuchet M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Trebuchet MS" w:cs="Trebuchet MS" w:eastAsia="Trebuchet MS" w:hAnsi="Trebuchet MS"/>
                <w:color w:val="00000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rtl w:val="0"/>
              </w:rPr>
              <w:t xml:space="preserve">obligatorie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Trebuchet MS" w:cs="Trebuchet MS" w:eastAsia="Trebuchet MS" w:hAnsi="Trebuchet MS"/>
                <w:color w:val="00000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rtl w:val="0"/>
              </w:rPr>
              <w:t xml:space="preserve">Principii orizontale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Trebuchet MS" w:cs="Trebuchet MS" w:eastAsia="Trebuchet MS" w:hAnsi="Trebuchet M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Trebuchet MS" w:cs="Trebuchet MS" w:eastAsia="Trebuchet MS" w:hAnsi="Trebuchet MS"/>
                <w:color w:val="00000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rtl w:val="0"/>
              </w:rPr>
              <w:t xml:space="preserve">obligatorie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Trebuchet MS" w:cs="Trebuchet MS" w:eastAsia="Trebuchet MS" w:hAnsi="Trebuchet MS"/>
                <w:color w:val="00000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rtl w:val="0"/>
              </w:rPr>
              <w:t xml:space="preserve">Responsabil de proiect/Persoana de contact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Trebuchet MS" w:cs="Trebuchet MS" w:eastAsia="Trebuchet MS" w:hAnsi="Trebuchet M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Trebuchet MS" w:cs="Trebuchet MS" w:eastAsia="Trebuchet MS" w:hAnsi="Trebuchet MS"/>
                <w:color w:val="00000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rtl w:val="0"/>
              </w:rPr>
              <w:t xml:space="preserve">obligatorie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Trebuchet MS" w:cs="Trebuchet MS" w:eastAsia="Trebuchet MS" w:hAnsi="Trebuchet MS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Rezultate așteptate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Trebuchet MS" w:cs="Trebuchet MS" w:eastAsia="Trebuchet MS" w:hAnsi="Trebuchet M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Trebuchet MS" w:cs="Trebuchet MS" w:eastAsia="Trebuchet MS" w:hAnsi="Trebuchet MS"/>
                <w:color w:val="00000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rtl w:val="0"/>
              </w:rPr>
              <w:t xml:space="preserve">obligatorie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Trebuchet MS" w:cs="Trebuchet MS" w:eastAsia="Trebuchet MS" w:hAnsi="Trebuchet MS"/>
                <w:color w:val="00000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rtl w:val="0"/>
              </w:rPr>
              <w:t xml:space="preserve">Riscuri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Trebuchet MS" w:cs="Trebuchet MS" w:eastAsia="Trebuchet MS" w:hAnsi="Trebuchet M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Trebuchet MS" w:cs="Trebuchet MS" w:eastAsia="Trebuchet MS" w:hAnsi="Trebuchet MS"/>
                <w:color w:val="00000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rtl w:val="0"/>
              </w:rPr>
              <w:t xml:space="preserve">obligatorie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Trebuchet MS" w:cs="Trebuchet MS" w:eastAsia="Trebuchet MS" w:hAnsi="Trebuchet MS"/>
                <w:color w:val="00000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rtl w:val="0"/>
              </w:rPr>
              <w:t xml:space="preserve">Solicitant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Trebuchet MS" w:cs="Trebuchet MS" w:eastAsia="Trebuchet MS" w:hAnsi="Trebuchet M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Trebuchet MS" w:cs="Trebuchet MS" w:eastAsia="Trebuchet MS" w:hAnsi="Trebuchet MS"/>
                <w:color w:val="00000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rtl w:val="0"/>
              </w:rPr>
              <w:t xml:space="preserve">obligatorie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Trebuchet MS" w:cs="Trebuchet MS" w:eastAsia="Trebuchet MS" w:hAnsi="Trebuchet MS"/>
                <w:color w:val="00000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rtl w:val="0"/>
              </w:rPr>
              <w:t xml:space="preserve">Sustenabilitate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Trebuchet MS" w:cs="Trebuchet MS" w:eastAsia="Trebuchet MS" w:hAnsi="Trebuchet M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Trebuchet MS" w:cs="Trebuchet MS" w:eastAsia="Trebuchet MS" w:hAnsi="Trebuchet MS"/>
                <w:color w:val="00000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rtl w:val="0"/>
              </w:rPr>
              <w:t xml:space="preserve">obligatorie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Trebuchet MS" w:cs="Trebuchet MS" w:eastAsia="Trebuchet MS" w:hAnsi="Trebuchet MS"/>
                <w:color w:val="000000"/>
                <w:highlight w:val="cyan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highlight w:val="cyan"/>
                <w:rtl w:val="0"/>
              </w:rPr>
              <w:t xml:space="preserve">Calendarul proiectului /</w:t>
            </w:r>
            <w:r w:rsidDel="00000000" w:rsidR="00000000" w:rsidRPr="00000000">
              <w:rPr>
                <w:rFonts w:ascii="Trebuchet MS" w:cs="Trebuchet MS" w:eastAsia="Trebuchet MS" w:hAnsi="Trebuchet MS"/>
                <w:color w:val="006600"/>
                <w:highlight w:val="cyan"/>
                <w:rtl w:val="0"/>
              </w:rPr>
              <w:t xml:space="preserve"> Graficul de implementare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Trebuchet MS" w:cs="Trebuchet MS" w:eastAsia="Trebuchet MS" w:hAnsi="Trebuchet MS"/>
                <w:color w:val="000000"/>
                <w:highlight w:val="cy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Trebuchet MS" w:cs="Trebuchet MS" w:eastAsia="Trebuchet MS" w:hAnsi="Trebuchet MS"/>
                <w:color w:val="006600"/>
                <w:highlight w:val="cyan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6600"/>
                <w:highlight w:val="cyan"/>
                <w:rtl w:val="0"/>
              </w:rPr>
              <w:t xml:space="preserve">obligatoriu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Trebuchet MS" w:cs="Trebuchet MS" w:eastAsia="Trebuchet MS" w:hAnsi="Trebuchet MS"/>
                <w:color w:val="006600"/>
                <w:highlight w:val="cyan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6600"/>
                <w:highlight w:val="cyan"/>
                <w:rtl w:val="0"/>
              </w:rPr>
              <w:t xml:space="preserve">Jaloane, ținte intermediare /obiective de etapă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Trebuchet MS" w:cs="Trebuchet MS" w:eastAsia="Trebuchet MS" w:hAnsi="Trebuchet MS"/>
                <w:color w:val="000000"/>
                <w:highlight w:val="cy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spacing w:after="0" w:line="240" w:lineRule="auto"/>
              <w:rPr>
                <w:rFonts w:ascii="Trebuchet MS" w:cs="Trebuchet MS" w:eastAsia="Trebuchet MS" w:hAnsi="Trebuchet MS"/>
                <w:color w:val="000000"/>
                <w:highlight w:val="cyan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6600"/>
                <w:highlight w:val="cyan"/>
                <w:rtl w:val="0"/>
              </w:rPr>
              <w:t xml:space="preserve">obligatoriu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66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5">
            <w:pPr>
              <w:spacing w:after="0" w:line="240" w:lineRule="auto"/>
              <w:rPr>
                <w:rFonts w:ascii="Trebuchet MS" w:cs="Trebuchet MS" w:eastAsia="Trebuchet MS" w:hAnsi="Trebuchet MS"/>
                <w:color w:val="006600"/>
                <w:highlight w:val="cyan"/>
              </w:rPr>
            </w:pPr>
            <w:r w:rsidDel="00000000" w:rsidR="00000000" w:rsidRPr="00000000">
              <w:rPr>
                <w:rFonts w:ascii="Arial" w:cs="Arial" w:eastAsia="Arial" w:hAnsi="Arial"/>
                <w:color w:val="006600"/>
                <w:highlight w:val="cyan"/>
                <w:rtl w:val="0"/>
              </w:rPr>
              <w:t xml:space="preserve">Planul de implementare și monitorizare  (model anexat)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Trebuchet MS" w:cs="Trebuchet MS" w:eastAsia="Trebuchet MS" w:hAnsi="Trebuchet MS"/>
                <w:color w:val="006600"/>
                <w:highlight w:val="cy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spacing w:after="0" w:line="240" w:lineRule="auto"/>
              <w:rPr>
                <w:rFonts w:ascii="Trebuchet MS" w:cs="Trebuchet MS" w:eastAsia="Trebuchet MS" w:hAnsi="Trebuchet MS"/>
                <w:color w:val="00000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6600"/>
                <w:highlight w:val="cyan"/>
                <w:rtl w:val="0"/>
              </w:rPr>
              <w:t xml:space="preserve">obligatoriu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9">
            <w:pPr>
              <w:spacing w:after="0" w:line="240" w:lineRule="auto"/>
              <w:rPr>
                <w:rFonts w:ascii="Trebuchet MS" w:cs="Trebuchet MS" w:eastAsia="Trebuchet MS" w:hAnsi="Trebuchet MS"/>
                <w:color w:val="00000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rtl w:val="0"/>
              </w:rPr>
              <w:t xml:space="preserve">Buget - Dimensiunea egalității de gen în cadrul FSE+*, FEDR, Fondul de coeziune și FTJ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spacing w:after="0" w:line="240" w:lineRule="auto"/>
              <w:rPr>
                <w:rFonts w:ascii="Trebuchet MS" w:cs="Trebuchet MS" w:eastAsia="Trebuchet MS" w:hAnsi="Trebuchet M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spacing w:after="0" w:line="240" w:lineRule="auto"/>
              <w:rPr>
                <w:rFonts w:ascii="Trebuchet MS" w:cs="Trebuchet MS" w:eastAsia="Trebuchet MS" w:hAnsi="Trebuchet MS"/>
                <w:color w:val="00000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rtl w:val="0"/>
              </w:rPr>
              <w:t xml:space="preserve">opțională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D">
            <w:pPr>
              <w:spacing w:after="0" w:line="240" w:lineRule="auto"/>
              <w:rPr>
                <w:rFonts w:ascii="Trebuchet MS" w:cs="Trebuchet MS" w:eastAsia="Trebuchet MS" w:hAnsi="Trebuchet MS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Buget - Strategii macroregionale și pentru bazinele maritime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spacing w:after="0" w:line="240" w:lineRule="auto"/>
              <w:rPr>
                <w:rFonts w:ascii="Trebuchet MS" w:cs="Trebuchet MS" w:eastAsia="Trebuchet MS" w:hAnsi="Trebuchet M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spacing w:after="0" w:line="240" w:lineRule="auto"/>
              <w:rPr>
                <w:rFonts w:ascii="Trebuchet MS" w:cs="Trebuchet MS" w:eastAsia="Trebuchet MS" w:hAnsi="Trebuchet MS"/>
                <w:color w:val="00000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rtl w:val="0"/>
              </w:rPr>
              <w:t xml:space="preserve">opțională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1">
            <w:pPr>
              <w:spacing w:after="0" w:line="240" w:lineRule="auto"/>
              <w:rPr>
                <w:rFonts w:ascii="Trebuchet MS" w:cs="Trebuchet MS" w:eastAsia="Trebuchet MS" w:hAnsi="Trebuchet MS"/>
                <w:color w:val="00000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rtl w:val="0"/>
              </w:rPr>
              <w:t xml:space="preserve">ACB - Analiză financiară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spacing w:after="0" w:line="240" w:lineRule="auto"/>
              <w:rPr>
                <w:rFonts w:ascii="Trebuchet MS" w:cs="Trebuchet MS" w:eastAsia="Trebuchet MS" w:hAnsi="Trebuchet M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spacing w:after="0" w:line="240" w:lineRule="auto"/>
              <w:rPr>
                <w:rFonts w:ascii="Trebuchet MS" w:cs="Trebuchet MS" w:eastAsia="Trebuchet MS" w:hAnsi="Trebuchet MS"/>
                <w:color w:val="00000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rtl w:val="0"/>
              </w:rPr>
              <w:t xml:space="preserve">opțională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5">
            <w:pPr>
              <w:spacing w:after="0" w:line="240" w:lineRule="auto"/>
              <w:rPr>
                <w:rFonts w:ascii="Trebuchet MS" w:cs="Trebuchet MS" w:eastAsia="Trebuchet MS" w:hAnsi="Trebuchet MS"/>
                <w:color w:val="00000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rtl w:val="0"/>
              </w:rPr>
              <w:t xml:space="preserve">ACB - Analiză senzitivitate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spacing w:after="0" w:line="240" w:lineRule="auto"/>
              <w:rPr>
                <w:rFonts w:ascii="Trebuchet MS" w:cs="Trebuchet MS" w:eastAsia="Trebuchet MS" w:hAnsi="Trebuchet M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spacing w:after="0" w:line="240" w:lineRule="auto"/>
              <w:rPr>
                <w:rFonts w:ascii="Trebuchet MS" w:cs="Trebuchet MS" w:eastAsia="Trebuchet MS" w:hAnsi="Trebuchet MS"/>
                <w:color w:val="00000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rtl w:val="0"/>
              </w:rPr>
              <w:t xml:space="preserve">opțională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9">
            <w:pPr>
              <w:spacing w:after="0" w:line="240" w:lineRule="auto"/>
              <w:rPr>
                <w:rFonts w:ascii="Trebuchet MS" w:cs="Trebuchet MS" w:eastAsia="Trebuchet MS" w:hAnsi="Trebuchet MS"/>
                <w:color w:val="00000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rtl w:val="0"/>
              </w:rPr>
              <w:t xml:space="preserve">Alte directive de mediu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spacing w:after="0" w:line="240" w:lineRule="auto"/>
              <w:rPr>
                <w:rFonts w:ascii="Trebuchet MS" w:cs="Trebuchet MS" w:eastAsia="Trebuchet MS" w:hAnsi="Trebuchet M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spacing w:after="0" w:line="240" w:lineRule="auto"/>
              <w:rPr>
                <w:rFonts w:ascii="Trebuchet MS" w:cs="Trebuchet MS" w:eastAsia="Trebuchet MS" w:hAnsi="Trebuchet MS"/>
                <w:color w:val="00000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rtl w:val="0"/>
              </w:rPr>
              <w:t xml:space="preserve">opțională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D">
            <w:pPr>
              <w:spacing w:after="0" w:line="240" w:lineRule="auto"/>
              <w:rPr>
                <w:rFonts w:ascii="Trebuchet MS" w:cs="Trebuchet MS" w:eastAsia="Trebuchet MS" w:hAnsi="Trebuchet MS"/>
                <w:color w:val="00000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rtl w:val="0"/>
              </w:rPr>
              <w:t xml:space="preserve">Buget - Activitate economică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spacing w:after="0" w:line="240" w:lineRule="auto"/>
              <w:rPr>
                <w:rFonts w:ascii="Trebuchet MS" w:cs="Trebuchet MS" w:eastAsia="Trebuchet MS" w:hAnsi="Trebuchet M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spacing w:after="0" w:line="240" w:lineRule="auto"/>
              <w:rPr>
                <w:rFonts w:ascii="Trebuchet MS" w:cs="Trebuchet MS" w:eastAsia="Trebuchet MS" w:hAnsi="Trebuchet MS"/>
                <w:color w:val="00000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rtl w:val="0"/>
              </w:rPr>
              <w:t xml:space="preserve">opțională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1">
            <w:pPr>
              <w:spacing w:after="0"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Buget - Localizare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spacing w:after="0" w:line="240" w:lineRule="auto"/>
              <w:rPr>
                <w:rFonts w:ascii="Trebuchet MS" w:cs="Trebuchet MS" w:eastAsia="Trebuchet MS" w:hAnsi="Trebuchet M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3">
            <w:pPr>
              <w:spacing w:after="0" w:line="240" w:lineRule="auto"/>
              <w:rPr>
                <w:rFonts w:ascii="Trebuchet MS" w:cs="Trebuchet MS" w:eastAsia="Trebuchet MS" w:hAnsi="Trebuchet MS"/>
                <w:color w:val="00000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rtl w:val="0"/>
              </w:rPr>
              <w:t xml:space="preserve">opțională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5">
            <w:pPr>
              <w:spacing w:after="0"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Buget - Domeniu de intervenție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spacing w:after="0" w:line="240" w:lineRule="auto"/>
              <w:rPr>
                <w:rFonts w:ascii="Trebuchet MS" w:cs="Trebuchet MS" w:eastAsia="Trebuchet MS" w:hAnsi="Trebuchet M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spacing w:after="0" w:line="240" w:lineRule="auto"/>
              <w:rPr>
                <w:rFonts w:ascii="Trebuchet MS" w:cs="Trebuchet MS" w:eastAsia="Trebuchet MS" w:hAnsi="Trebuchet MS"/>
                <w:color w:val="00000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rtl w:val="0"/>
              </w:rPr>
              <w:t xml:space="preserve">opțională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9">
            <w:pPr>
              <w:spacing w:after="0"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Buget - Formă de sprijin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spacing w:after="0" w:line="240" w:lineRule="auto"/>
              <w:rPr>
                <w:rFonts w:ascii="Trebuchet MS" w:cs="Trebuchet MS" w:eastAsia="Trebuchet MS" w:hAnsi="Trebuchet M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spacing w:after="0" w:line="240" w:lineRule="auto"/>
              <w:rPr>
                <w:rFonts w:ascii="Trebuchet MS" w:cs="Trebuchet MS" w:eastAsia="Trebuchet MS" w:hAnsi="Trebuchet MS"/>
                <w:color w:val="00000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rtl w:val="0"/>
              </w:rPr>
              <w:t xml:space="preserve">opțională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D">
            <w:pPr>
              <w:spacing w:after="0" w:line="240" w:lineRule="auto"/>
              <w:rPr>
                <w:rFonts w:ascii="Trebuchet MS" w:cs="Trebuchet MS" w:eastAsia="Trebuchet MS" w:hAnsi="Trebuchet MS"/>
                <w:color w:val="00000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rtl w:val="0"/>
              </w:rPr>
              <w:t xml:space="preserve">Buget - Mecanisme aplicare teritorială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spacing w:after="0" w:line="240" w:lineRule="auto"/>
              <w:rPr>
                <w:rFonts w:ascii="Trebuchet MS" w:cs="Trebuchet MS" w:eastAsia="Trebuchet MS" w:hAnsi="Trebuchet M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F">
            <w:pPr>
              <w:spacing w:after="0" w:line="240" w:lineRule="auto"/>
              <w:rPr>
                <w:rFonts w:ascii="Trebuchet MS" w:cs="Trebuchet MS" w:eastAsia="Trebuchet MS" w:hAnsi="Trebuchet MS"/>
                <w:color w:val="00000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rtl w:val="0"/>
              </w:rPr>
              <w:t xml:space="preserve">opțională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1">
            <w:pPr>
              <w:spacing w:after="0" w:line="240" w:lineRule="auto"/>
              <w:rPr>
                <w:rFonts w:ascii="Trebuchet MS" w:cs="Trebuchet MS" w:eastAsia="Trebuchet MS" w:hAnsi="Trebuchet MS"/>
                <w:color w:val="00000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rtl w:val="0"/>
              </w:rPr>
              <w:t xml:space="preserve">Buget - Temă secundara FSE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2">
            <w:pPr>
              <w:spacing w:after="0" w:line="240" w:lineRule="auto"/>
              <w:rPr>
                <w:rFonts w:ascii="Trebuchet MS" w:cs="Trebuchet MS" w:eastAsia="Trebuchet MS" w:hAnsi="Trebuchet M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3">
            <w:pPr>
              <w:spacing w:after="0" w:line="240" w:lineRule="auto"/>
              <w:rPr>
                <w:rFonts w:ascii="Trebuchet MS" w:cs="Trebuchet MS" w:eastAsia="Trebuchet MS" w:hAnsi="Trebuchet MS"/>
                <w:color w:val="00000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rtl w:val="0"/>
              </w:rPr>
              <w:t xml:space="preserve">opțională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5">
            <w:pPr>
              <w:spacing w:after="0" w:line="240" w:lineRule="auto"/>
              <w:rPr>
                <w:rFonts w:ascii="Trebuchet MS" w:cs="Trebuchet MS" w:eastAsia="Trebuchet MS" w:hAnsi="Trebuchet MS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Coerența cu politica de mediu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6">
            <w:pPr>
              <w:spacing w:after="0" w:line="240" w:lineRule="auto"/>
              <w:rPr>
                <w:rFonts w:ascii="Trebuchet MS" w:cs="Trebuchet MS" w:eastAsia="Trebuchet MS" w:hAnsi="Trebuchet M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7">
            <w:pPr>
              <w:spacing w:after="0" w:line="240" w:lineRule="auto"/>
              <w:rPr>
                <w:rFonts w:ascii="Trebuchet MS" w:cs="Trebuchet MS" w:eastAsia="Trebuchet MS" w:hAnsi="Trebuchet MS"/>
                <w:color w:val="00000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rtl w:val="0"/>
              </w:rPr>
              <w:t xml:space="preserve">opțională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9">
            <w:pPr>
              <w:spacing w:after="0" w:line="240" w:lineRule="auto"/>
              <w:rPr>
                <w:rFonts w:ascii="Trebuchet MS" w:cs="Trebuchet MS" w:eastAsia="Trebuchet MS" w:hAnsi="Trebuchet MS"/>
                <w:color w:val="00000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rtl w:val="0"/>
              </w:rPr>
              <w:t xml:space="preserve">Date implementare proiect PAP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A">
            <w:pPr>
              <w:spacing w:after="0" w:line="240" w:lineRule="auto"/>
              <w:rPr>
                <w:rFonts w:ascii="Trebuchet MS" w:cs="Trebuchet MS" w:eastAsia="Trebuchet MS" w:hAnsi="Trebuchet M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B">
            <w:pPr>
              <w:spacing w:after="0" w:line="240" w:lineRule="auto"/>
              <w:rPr>
                <w:rFonts w:ascii="Trebuchet MS" w:cs="Trebuchet MS" w:eastAsia="Trebuchet MS" w:hAnsi="Trebuchet MS"/>
                <w:color w:val="00000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rtl w:val="0"/>
              </w:rPr>
              <w:t xml:space="preserve">opțională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D">
            <w:pPr>
              <w:spacing w:after="0" w:line="240" w:lineRule="auto"/>
              <w:rPr>
                <w:rFonts w:ascii="Trebuchet MS" w:cs="Trebuchet MS" w:eastAsia="Trebuchet MS" w:hAnsi="Trebuchet MS"/>
                <w:color w:val="00000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rtl w:val="0"/>
              </w:rPr>
              <w:t xml:space="preserve">Descriere instrumente financiare folosite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E">
            <w:pPr>
              <w:spacing w:after="0" w:line="240" w:lineRule="auto"/>
              <w:rPr>
                <w:rFonts w:ascii="Trebuchet MS" w:cs="Trebuchet MS" w:eastAsia="Trebuchet MS" w:hAnsi="Trebuchet M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F">
            <w:pPr>
              <w:spacing w:after="0" w:line="240" w:lineRule="auto"/>
              <w:rPr>
                <w:rFonts w:ascii="Trebuchet MS" w:cs="Trebuchet MS" w:eastAsia="Trebuchet MS" w:hAnsi="Trebuchet MS"/>
                <w:color w:val="00000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rtl w:val="0"/>
              </w:rPr>
              <w:t xml:space="preserve">opțională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1">
            <w:pPr>
              <w:spacing w:after="0" w:line="240" w:lineRule="auto"/>
              <w:rPr>
                <w:rFonts w:ascii="Trebuchet MS" w:cs="Trebuchet MS" w:eastAsia="Trebuchet MS" w:hAnsi="Trebuchet MS"/>
                <w:color w:val="00000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rtl w:val="0"/>
              </w:rPr>
              <w:t xml:space="preserve">Descriere PPP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2">
            <w:pPr>
              <w:spacing w:after="0" w:line="240" w:lineRule="auto"/>
              <w:rPr>
                <w:rFonts w:ascii="Trebuchet MS" w:cs="Trebuchet MS" w:eastAsia="Trebuchet MS" w:hAnsi="Trebuchet M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3">
            <w:pPr>
              <w:spacing w:after="0" w:line="240" w:lineRule="auto"/>
              <w:rPr>
                <w:rFonts w:ascii="Trebuchet MS" w:cs="Trebuchet MS" w:eastAsia="Trebuchet MS" w:hAnsi="Trebuchet MS"/>
                <w:color w:val="00000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rtl w:val="0"/>
              </w:rPr>
              <w:t xml:space="preserve">opțională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5">
            <w:pPr>
              <w:spacing w:after="0" w:line="240" w:lineRule="auto"/>
              <w:rPr>
                <w:rFonts w:ascii="Trebuchet MS" w:cs="Trebuchet MS" w:eastAsia="Trebuchet MS" w:hAnsi="Trebuchet MS"/>
                <w:color w:val="00000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rtl w:val="0"/>
              </w:rPr>
              <w:t xml:space="preserve">Descriere proiect inclus în TEN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6">
            <w:pPr>
              <w:spacing w:after="0" w:line="240" w:lineRule="auto"/>
              <w:rPr>
                <w:rFonts w:ascii="Trebuchet MS" w:cs="Trebuchet MS" w:eastAsia="Trebuchet MS" w:hAnsi="Trebuchet M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7">
            <w:pPr>
              <w:spacing w:after="0" w:line="240" w:lineRule="auto"/>
              <w:rPr>
                <w:rFonts w:ascii="Trebuchet MS" w:cs="Trebuchet MS" w:eastAsia="Trebuchet MS" w:hAnsi="Trebuchet MS"/>
                <w:color w:val="00000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rtl w:val="0"/>
              </w:rPr>
              <w:t xml:space="preserve">opțională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9">
            <w:pPr>
              <w:spacing w:after="0" w:line="240" w:lineRule="auto"/>
              <w:rPr>
                <w:rFonts w:ascii="Trebuchet MS" w:cs="Trebuchet MS" w:eastAsia="Trebuchet MS" w:hAnsi="Trebuchet MS"/>
                <w:color w:val="00000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rtl w:val="0"/>
              </w:rPr>
              <w:t xml:space="preserve">Descrierea fazelor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A">
            <w:pPr>
              <w:spacing w:after="0" w:line="240" w:lineRule="auto"/>
              <w:rPr>
                <w:rFonts w:ascii="Trebuchet MS" w:cs="Trebuchet MS" w:eastAsia="Trebuchet MS" w:hAnsi="Trebuchet M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B">
            <w:pPr>
              <w:spacing w:after="0" w:line="240" w:lineRule="auto"/>
              <w:rPr>
                <w:rFonts w:ascii="Trebuchet MS" w:cs="Trebuchet MS" w:eastAsia="Trebuchet MS" w:hAnsi="Trebuchet MS"/>
                <w:color w:val="00000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rtl w:val="0"/>
              </w:rPr>
              <w:t xml:space="preserve">opțională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D">
            <w:pPr>
              <w:spacing w:after="0" w:line="240" w:lineRule="auto"/>
              <w:rPr>
                <w:rFonts w:ascii="Trebuchet MS" w:cs="Trebuchet MS" w:eastAsia="Trebuchet MS" w:hAnsi="Trebuchet MS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Descrierea investiției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E">
            <w:pPr>
              <w:spacing w:after="0" w:line="240" w:lineRule="auto"/>
              <w:rPr>
                <w:rFonts w:ascii="Trebuchet MS" w:cs="Trebuchet MS" w:eastAsia="Trebuchet MS" w:hAnsi="Trebuchet M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F">
            <w:pPr>
              <w:spacing w:after="0" w:line="240" w:lineRule="auto"/>
              <w:rPr>
                <w:rFonts w:ascii="Trebuchet MS" w:cs="Trebuchet MS" w:eastAsia="Trebuchet MS" w:hAnsi="Trebuchet MS"/>
                <w:color w:val="00000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rtl w:val="0"/>
              </w:rPr>
              <w:t xml:space="preserve">opțională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1">
            <w:pPr>
              <w:spacing w:after="0" w:line="240" w:lineRule="auto"/>
              <w:rPr>
                <w:rFonts w:ascii="Trebuchet MS" w:cs="Trebuchet MS" w:eastAsia="Trebuchet MS" w:hAnsi="Trebuchet MS"/>
                <w:color w:val="00000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rtl w:val="0"/>
              </w:rPr>
              <w:t xml:space="preserve">Directiva EIM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2">
            <w:pPr>
              <w:spacing w:after="0" w:line="240" w:lineRule="auto"/>
              <w:rPr>
                <w:rFonts w:ascii="Trebuchet MS" w:cs="Trebuchet MS" w:eastAsia="Trebuchet MS" w:hAnsi="Trebuchet M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3">
            <w:pPr>
              <w:spacing w:after="0" w:line="240" w:lineRule="auto"/>
              <w:rPr>
                <w:rFonts w:ascii="Trebuchet MS" w:cs="Trebuchet MS" w:eastAsia="Trebuchet MS" w:hAnsi="Trebuchet MS"/>
                <w:color w:val="00000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rtl w:val="0"/>
              </w:rPr>
              <w:t xml:space="preserve">opțională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5">
            <w:pPr>
              <w:spacing w:after="0" w:line="240" w:lineRule="auto"/>
              <w:rPr>
                <w:rFonts w:ascii="Trebuchet MS" w:cs="Trebuchet MS" w:eastAsia="Trebuchet MS" w:hAnsi="Trebuchet MS"/>
                <w:color w:val="00000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rtl w:val="0"/>
              </w:rPr>
              <w:t xml:space="preserve">Directiva privind habitatele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6">
            <w:pPr>
              <w:spacing w:after="0" w:line="240" w:lineRule="auto"/>
              <w:rPr>
                <w:rFonts w:ascii="Trebuchet MS" w:cs="Trebuchet MS" w:eastAsia="Trebuchet MS" w:hAnsi="Trebuchet M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7">
            <w:pPr>
              <w:spacing w:after="0" w:line="240" w:lineRule="auto"/>
              <w:rPr>
                <w:rFonts w:ascii="Trebuchet MS" w:cs="Trebuchet MS" w:eastAsia="Trebuchet MS" w:hAnsi="Trebuchet MS"/>
                <w:color w:val="00000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rtl w:val="0"/>
              </w:rPr>
              <w:t xml:space="preserve">opțională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9">
            <w:pPr>
              <w:spacing w:after="0" w:line="240" w:lineRule="auto"/>
              <w:rPr>
                <w:rFonts w:ascii="Trebuchet MS" w:cs="Trebuchet MS" w:eastAsia="Trebuchet MS" w:hAnsi="Trebuchet MS"/>
                <w:color w:val="00000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rtl w:val="0"/>
              </w:rPr>
              <w:t xml:space="preserve">Directiva SEA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A">
            <w:pPr>
              <w:spacing w:after="0" w:line="240" w:lineRule="auto"/>
              <w:rPr>
                <w:rFonts w:ascii="Trebuchet MS" w:cs="Trebuchet MS" w:eastAsia="Trebuchet MS" w:hAnsi="Trebuchet M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B">
            <w:pPr>
              <w:spacing w:after="0" w:line="240" w:lineRule="auto"/>
              <w:rPr>
                <w:rFonts w:ascii="Trebuchet MS" w:cs="Trebuchet MS" w:eastAsia="Trebuchet MS" w:hAnsi="Trebuchet MS"/>
                <w:color w:val="00000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rtl w:val="0"/>
              </w:rPr>
              <w:t xml:space="preserve">opțională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D">
            <w:pPr>
              <w:spacing w:after="0" w:line="240" w:lineRule="auto"/>
              <w:rPr>
                <w:rFonts w:ascii="Trebuchet MS" w:cs="Trebuchet MS" w:eastAsia="Trebuchet MS" w:hAnsi="Trebuchet MS"/>
                <w:color w:val="00000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rtl w:val="0"/>
              </w:rPr>
              <w:t xml:space="preserve">Directiva-cadru privind apa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E">
            <w:pPr>
              <w:spacing w:after="0" w:line="240" w:lineRule="auto"/>
              <w:rPr>
                <w:rFonts w:ascii="Trebuchet MS" w:cs="Trebuchet MS" w:eastAsia="Trebuchet MS" w:hAnsi="Trebuchet M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F">
            <w:pPr>
              <w:spacing w:after="0" w:line="240" w:lineRule="auto"/>
              <w:rPr>
                <w:rFonts w:ascii="Trebuchet MS" w:cs="Trebuchet MS" w:eastAsia="Trebuchet MS" w:hAnsi="Trebuchet MS"/>
                <w:color w:val="00000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rtl w:val="0"/>
              </w:rPr>
              <w:t xml:space="preserve">opțională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1">
            <w:pPr>
              <w:spacing w:after="0" w:line="240" w:lineRule="auto"/>
              <w:rPr>
                <w:rFonts w:ascii="Trebuchet MS" w:cs="Trebuchet MS" w:eastAsia="Trebuchet MS" w:hAnsi="Trebuchet MS"/>
                <w:color w:val="00000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rtl w:val="0"/>
              </w:rPr>
              <w:t xml:space="preserve">Grup țintă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2">
            <w:pPr>
              <w:spacing w:after="0" w:line="240" w:lineRule="auto"/>
              <w:rPr>
                <w:rFonts w:ascii="Trebuchet MS" w:cs="Trebuchet MS" w:eastAsia="Trebuchet MS" w:hAnsi="Trebuchet MS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3">
            <w:pPr>
              <w:spacing w:after="0" w:line="240" w:lineRule="auto"/>
              <w:rPr>
                <w:rFonts w:ascii="Trebuchet MS" w:cs="Trebuchet MS" w:eastAsia="Trebuchet MS" w:hAnsi="Trebuchet MS"/>
                <w:color w:val="ff000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ff0000"/>
                <w:rtl w:val="0"/>
              </w:rPr>
              <w:t xml:space="preserve">Opțională (propunere să fie obligatorie)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66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5">
            <w:pPr>
              <w:spacing w:after="0" w:line="240" w:lineRule="auto"/>
              <w:rPr>
                <w:rFonts w:ascii="Trebuchet MS" w:cs="Trebuchet MS" w:eastAsia="Trebuchet MS" w:hAnsi="Trebuchet MS"/>
                <w:color w:val="00660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6600"/>
                <w:rtl w:val="0"/>
              </w:rPr>
              <w:t xml:space="preserve">Indicatori specifici/suplimentari de proiect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6">
            <w:pPr>
              <w:spacing w:after="0" w:line="240" w:lineRule="auto"/>
              <w:rPr>
                <w:rFonts w:ascii="Trebuchet MS" w:cs="Trebuchet MS" w:eastAsia="Trebuchet MS" w:hAnsi="Trebuchet MS"/>
                <w:color w:val="0066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7">
            <w:pPr>
              <w:spacing w:after="0" w:line="240" w:lineRule="auto"/>
              <w:rPr>
                <w:rFonts w:ascii="Trebuchet MS" w:cs="Trebuchet MS" w:eastAsia="Trebuchet MS" w:hAnsi="Trebuchet MS"/>
                <w:color w:val="00660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6600"/>
                <w:rtl w:val="0"/>
              </w:rPr>
              <w:t xml:space="preserve">opțională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9">
            <w:pPr>
              <w:spacing w:after="0" w:line="240" w:lineRule="auto"/>
              <w:rPr>
                <w:rFonts w:ascii="Trebuchet MS" w:cs="Trebuchet MS" w:eastAsia="Trebuchet MS" w:hAnsi="Trebuchet MS"/>
                <w:color w:val="00000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rtl w:val="0"/>
              </w:rPr>
              <w:t xml:space="preserve">Maturitatea proiectului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A">
            <w:pPr>
              <w:spacing w:after="0" w:line="240" w:lineRule="auto"/>
              <w:rPr>
                <w:rFonts w:ascii="Trebuchet MS" w:cs="Trebuchet MS" w:eastAsia="Trebuchet MS" w:hAnsi="Trebuchet M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B">
            <w:pPr>
              <w:spacing w:after="0" w:line="240" w:lineRule="auto"/>
              <w:rPr>
                <w:rFonts w:ascii="Trebuchet MS" w:cs="Trebuchet MS" w:eastAsia="Trebuchet MS" w:hAnsi="Trebuchet MS"/>
                <w:color w:val="00000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rtl w:val="0"/>
              </w:rPr>
              <w:t xml:space="preserve">opțională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D">
            <w:pPr>
              <w:spacing w:after="0" w:line="240" w:lineRule="auto"/>
              <w:rPr>
                <w:rFonts w:ascii="Trebuchet MS" w:cs="Trebuchet MS" w:eastAsia="Trebuchet MS" w:hAnsi="Trebuchet MS"/>
                <w:color w:val="00000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rtl w:val="0"/>
              </w:rPr>
              <w:t xml:space="preserve">Mediu - costul măsurilor luate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E">
            <w:pPr>
              <w:spacing w:after="0" w:line="240" w:lineRule="auto"/>
              <w:rPr>
                <w:rFonts w:ascii="Trebuchet MS" w:cs="Trebuchet MS" w:eastAsia="Trebuchet MS" w:hAnsi="Trebuchet M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F">
            <w:pPr>
              <w:spacing w:after="0" w:line="240" w:lineRule="auto"/>
              <w:rPr>
                <w:rFonts w:ascii="Trebuchet MS" w:cs="Trebuchet MS" w:eastAsia="Trebuchet MS" w:hAnsi="Trebuchet MS"/>
                <w:color w:val="00000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rtl w:val="0"/>
              </w:rPr>
              <w:t xml:space="preserve">opțională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1">
            <w:pPr>
              <w:spacing w:after="0" w:line="240" w:lineRule="auto"/>
              <w:rPr>
                <w:rFonts w:ascii="Trebuchet MS" w:cs="Trebuchet MS" w:eastAsia="Trebuchet MS" w:hAnsi="Trebuchet MS"/>
                <w:color w:val="00000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rtl w:val="0"/>
              </w:rPr>
              <w:t xml:space="preserve">Metodologie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2">
            <w:pPr>
              <w:spacing w:after="0" w:line="240" w:lineRule="auto"/>
              <w:rPr>
                <w:rFonts w:ascii="Trebuchet MS" w:cs="Trebuchet MS" w:eastAsia="Trebuchet MS" w:hAnsi="Trebuchet M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3">
            <w:pPr>
              <w:spacing w:after="0" w:line="240" w:lineRule="auto"/>
              <w:rPr>
                <w:rFonts w:ascii="Trebuchet MS" w:cs="Trebuchet MS" w:eastAsia="Trebuchet MS" w:hAnsi="Trebuchet MS"/>
                <w:color w:val="00000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rtl w:val="0"/>
              </w:rPr>
              <w:t xml:space="preserve">opțională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5">
            <w:pPr>
              <w:spacing w:after="0" w:line="240" w:lineRule="auto"/>
              <w:rPr>
                <w:rFonts w:ascii="Trebuchet MS" w:cs="Trebuchet MS" w:eastAsia="Trebuchet MS" w:hAnsi="Trebuchet MS"/>
                <w:color w:val="00000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rtl w:val="0"/>
              </w:rPr>
              <w:t xml:space="preserve">Resurse umane implicate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6">
            <w:pPr>
              <w:spacing w:after="0" w:line="240" w:lineRule="auto"/>
              <w:rPr>
                <w:rFonts w:ascii="Trebuchet MS" w:cs="Trebuchet MS" w:eastAsia="Trebuchet MS" w:hAnsi="Trebuchet M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7">
            <w:pPr>
              <w:spacing w:after="0" w:line="240" w:lineRule="auto"/>
              <w:rPr>
                <w:rFonts w:ascii="Trebuchet MS" w:cs="Trebuchet MS" w:eastAsia="Trebuchet MS" w:hAnsi="Trebuchet MS"/>
                <w:color w:val="00000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rtl w:val="0"/>
              </w:rPr>
              <w:t xml:space="preserve">opțională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9">
            <w:pPr>
              <w:spacing w:after="0" w:line="240" w:lineRule="auto"/>
              <w:rPr>
                <w:rFonts w:ascii="Trebuchet MS" w:cs="Trebuchet MS" w:eastAsia="Trebuchet MS" w:hAnsi="Trebuchet MS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Rezumat revizuiri aplicație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A">
            <w:pPr>
              <w:spacing w:after="0" w:line="240" w:lineRule="auto"/>
              <w:rPr>
                <w:rFonts w:ascii="Trebuchet MS" w:cs="Trebuchet MS" w:eastAsia="Trebuchet MS" w:hAnsi="Trebuchet M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B">
            <w:pPr>
              <w:spacing w:after="0" w:line="240" w:lineRule="auto"/>
              <w:rPr>
                <w:rFonts w:ascii="Trebuchet MS" w:cs="Trebuchet MS" w:eastAsia="Trebuchet MS" w:hAnsi="Trebuchet MS"/>
                <w:color w:val="00000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rtl w:val="0"/>
              </w:rPr>
              <w:t xml:space="preserve">opțională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D">
            <w:pPr>
              <w:spacing w:after="0" w:line="240" w:lineRule="auto"/>
              <w:rPr>
                <w:rFonts w:ascii="Trebuchet MS" w:cs="Trebuchet MS" w:eastAsia="Trebuchet MS" w:hAnsi="Trebuchet MS"/>
                <w:color w:val="00000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rtl w:val="0"/>
              </w:rPr>
              <w:t xml:space="preserve">Schimbări climatice și dezastre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E">
            <w:pPr>
              <w:spacing w:after="0" w:line="240" w:lineRule="auto"/>
              <w:rPr>
                <w:rFonts w:ascii="Trebuchet MS" w:cs="Trebuchet MS" w:eastAsia="Trebuchet MS" w:hAnsi="Trebuchet M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F">
            <w:pPr>
              <w:spacing w:after="0" w:line="240" w:lineRule="auto"/>
              <w:rPr>
                <w:rFonts w:ascii="Trebuchet MS" w:cs="Trebuchet MS" w:eastAsia="Trebuchet MS" w:hAnsi="Trebuchet MS"/>
                <w:color w:val="00000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rtl w:val="0"/>
              </w:rPr>
              <w:t xml:space="preserve">opțională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1">
            <w:pPr>
              <w:spacing w:after="0" w:line="240" w:lineRule="auto"/>
              <w:rPr>
                <w:rFonts w:ascii="Trebuchet MS" w:cs="Trebuchet MS" w:eastAsia="Trebuchet MS" w:hAnsi="Trebuchet MS"/>
                <w:color w:val="00000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rtl w:val="0"/>
              </w:rPr>
              <w:t xml:space="preserve">Specializare inteligentă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2">
            <w:pPr>
              <w:spacing w:after="0" w:line="240" w:lineRule="auto"/>
              <w:rPr>
                <w:rFonts w:ascii="Trebuchet MS" w:cs="Trebuchet MS" w:eastAsia="Trebuchet MS" w:hAnsi="Trebuchet M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3">
            <w:pPr>
              <w:spacing w:after="0" w:line="240" w:lineRule="auto"/>
              <w:rPr>
                <w:rFonts w:ascii="Trebuchet MS" w:cs="Trebuchet MS" w:eastAsia="Trebuchet MS" w:hAnsi="Trebuchet MS"/>
                <w:color w:val="00000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rtl w:val="0"/>
              </w:rPr>
              <w:t xml:space="preserve">opțională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5">
            <w:pPr>
              <w:spacing w:after="0" w:line="240" w:lineRule="auto"/>
              <w:rPr>
                <w:rFonts w:ascii="Trebuchet MS" w:cs="Trebuchet MS" w:eastAsia="Trebuchet MS" w:hAnsi="Trebuchet MS"/>
                <w:color w:val="00000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rtl w:val="0"/>
              </w:rPr>
              <w:t xml:space="preserve">Studii de fezabilitate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6">
            <w:pPr>
              <w:spacing w:after="0" w:line="240" w:lineRule="auto"/>
              <w:rPr>
                <w:rFonts w:ascii="Trebuchet MS" w:cs="Trebuchet MS" w:eastAsia="Trebuchet MS" w:hAnsi="Trebuchet M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7">
            <w:pPr>
              <w:spacing w:after="0" w:line="240" w:lineRule="auto"/>
              <w:rPr>
                <w:rFonts w:ascii="Trebuchet MS" w:cs="Trebuchet MS" w:eastAsia="Trebuchet MS" w:hAnsi="Trebuchet MS"/>
                <w:color w:val="00000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rtl w:val="0"/>
              </w:rPr>
              <w:t xml:space="preserve">opțională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9">
            <w:pPr>
              <w:spacing w:after="0" w:line="240" w:lineRule="auto"/>
              <w:rPr>
                <w:rFonts w:ascii="Trebuchet MS" w:cs="Trebuchet MS" w:eastAsia="Trebuchet MS" w:hAnsi="Trebuchet MS"/>
                <w:color w:val="ff000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ff0000"/>
                <w:rtl w:val="0"/>
              </w:rPr>
              <w:t xml:space="preserve">Complementaritate finanțări anterioare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A">
            <w:pPr>
              <w:spacing w:after="0" w:line="240" w:lineRule="auto"/>
              <w:rPr>
                <w:rFonts w:ascii="Trebuchet MS" w:cs="Trebuchet MS" w:eastAsia="Trebuchet MS" w:hAnsi="Trebuchet MS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B">
            <w:pPr>
              <w:spacing w:after="0" w:line="240" w:lineRule="auto"/>
              <w:rPr>
                <w:rFonts w:ascii="Trebuchet MS" w:cs="Trebuchet MS" w:eastAsia="Trebuchet MS" w:hAnsi="Trebuchet MS"/>
                <w:color w:val="ff000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ff0000"/>
                <w:rtl w:val="0"/>
              </w:rPr>
              <w:t xml:space="preserve">opțională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D">
            <w:pPr>
              <w:spacing w:after="0" w:line="240" w:lineRule="auto"/>
              <w:rPr>
                <w:rFonts w:ascii="Trebuchet MS" w:cs="Trebuchet MS" w:eastAsia="Trebuchet MS" w:hAnsi="Trebuchet MS"/>
                <w:color w:val="ff000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ff0000"/>
                <w:rtl w:val="0"/>
              </w:rPr>
              <w:t xml:space="preserve">ACB - Analiză economică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E">
            <w:pPr>
              <w:spacing w:after="0" w:line="240" w:lineRule="auto"/>
              <w:rPr>
                <w:rFonts w:ascii="Trebuchet MS" w:cs="Trebuchet MS" w:eastAsia="Trebuchet MS" w:hAnsi="Trebuchet MS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F">
            <w:pPr>
              <w:spacing w:after="0" w:line="240" w:lineRule="auto"/>
              <w:rPr>
                <w:rFonts w:ascii="Trebuchet MS" w:cs="Trebuchet MS" w:eastAsia="Trebuchet MS" w:hAnsi="Trebuchet MS"/>
                <w:color w:val="ff000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ff0000"/>
                <w:rtl w:val="0"/>
              </w:rPr>
              <w:t xml:space="preserve">opțională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1">
            <w:pPr>
              <w:spacing w:after="0" w:line="240" w:lineRule="auto"/>
              <w:rPr>
                <w:rFonts w:ascii="Trebuchet MS" w:cs="Trebuchet MS" w:eastAsia="Trebuchet MS" w:hAnsi="Trebuchet MS"/>
                <w:color w:val="ff000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ff0000"/>
                <w:rtl w:val="0"/>
              </w:rPr>
              <w:t xml:space="preserve">Plan de afaceri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2">
            <w:pPr>
              <w:spacing w:after="0" w:line="240" w:lineRule="auto"/>
              <w:rPr>
                <w:rFonts w:ascii="Trebuchet MS" w:cs="Trebuchet MS" w:eastAsia="Trebuchet MS" w:hAnsi="Trebuchet MS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3">
            <w:pPr>
              <w:spacing w:after="0" w:line="240" w:lineRule="auto"/>
              <w:rPr>
                <w:rFonts w:ascii="Trebuchet MS" w:cs="Trebuchet MS" w:eastAsia="Trebuchet MS" w:hAnsi="Trebuchet MS"/>
                <w:color w:val="ff000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ff0000"/>
                <w:rtl w:val="0"/>
              </w:rPr>
              <w:t xml:space="preserve">opțională</w:t>
            </w:r>
          </w:p>
        </w:tc>
      </w:tr>
    </w:tbl>
    <w:p w:rsidR="00000000" w:rsidDel="00000000" w:rsidP="00000000" w:rsidRDefault="00000000" w:rsidRPr="00000000" w14:paraId="000000E4">
      <w:pPr>
        <w:rPr>
          <w:rFonts w:ascii="Trebuchet MS" w:cs="Trebuchet MS" w:eastAsia="Trebuchet MS" w:hAnsi="Trebuchet MS"/>
          <w:b w:val="1"/>
          <w:color w:val="0066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rPr>
          <w:rFonts w:ascii="Trebuchet MS" w:cs="Trebuchet MS" w:eastAsia="Trebuchet MS" w:hAnsi="Trebuchet MS"/>
          <w:b w:val="1"/>
          <w:color w:val="006600"/>
        </w:rPr>
      </w:pPr>
      <w:r w:rsidDel="00000000" w:rsidR="00000000" w:rsidRPr="00000000">
        <w:rPr>
          <w:rFonts w:ascii="Arial" w:cs="Arial" w:eastAsia="Arial" w:hAnsi="Arial"/>
          <w:b w:val="1"/>
          <w:color w:val="006600"/>
          <w:rtl w:val="0"/>
        </w:rPr>
        <w:t xml:space="preserve">Plan de implementare și monitorizare </w:t>
      </w:r>
    </w:p>
    <w:tbl>
      <w:tblPr>
        <w:tblStyle w:val="Table2"/>
        <w:tblW w:w="9060.000000000002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13"/>
        <w:gridCol w:w="991"/>
        <w:gridCol w:w="2005"/>
        <w:gridCol w:w="975"/>
        <w:gridCol w:w="867"/>
        <w:gridCol w:w="932"/>
        <w:gridCol w:w="1741"/>
        <w:gridCol w:w="1036"/>
        <w:tblGridChange w:id="0">
          <w:tblGrid>
            <w:gridCol w:w="513"/>
            <w:gridCol w:w="991"/>
            <w:gridCol w:w="2005"/>
            <w:gridCol w:w="975"/>
            <w:gridCol w:w="867"/>
            <w:gridCol w:w="932"/>
            <w:gridCol w:w="1741"/>
            <w:gridCol w:w="103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E6">
            <w:pPr>
              <w:jc w:val="both"/>
              <w:rPr>
                <w:rFonts w:ascii="Trebuchet MS" w:cs="Trebuchet MS" w:eastAsia="Trebuchet MS" w:hAnsi="Trebuchet MS"/>
                <w:color w:val="006600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6600"/>
                <w:sz w:val="18"/>
                <w:szCs w:val="18"/>
                <w:rtl w:val="0"/>
              </w:rPr>
              <w:t xml:space="preserve">Nr. crt. </w:t>
            </w:r>
          </w:p>
        </w:tc>
        <w:tc>
          <w:tcPr/>
          <w:p w:rsidR="00000000" w:rsidDel="00000000" w:rsidP="00000000" w:rsidRDefault="00000000" w:rsidRPr="00000000" w14:paraId="000000E7">
            <w:pPr>
              <w:jc w:val="both"/>
              <w:rPr>
                <w:rFonts w:ascii="Trebuchet MS" w:cs="Trebuchet MS" w:eastAsia="Trebuchet MS" w:hAnsi="Trebuchet MS"/>
                <w:color w:val="006600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6600"/>
                <w:sz w:val="18"/>
                <w:szCs w:val="18"/>
                <w:rtl w:val="0"/>
              </w:rPr>
              <w:t xml:space="preserve">Denumire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8">
            <w:pPr>
              <w:jc w:val="both"/>
              <w:rPr>
                <w:rFonts w:ascii="Trebuchet MS" w:cs="Trebuchet MS" w:eastAsia="Trebuchet MS" w:hAnsi="Trebuchet MS"/>
                <w:color w:val="006600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6600"/>
                <w:sz w:val="18"/>
                <w:szCs w:val="18"/>
                <w:rtl w:val="0"/>
              </w:rPr>
              <w:t xml:space="preserve">Tip (Jalon/țintă intermediară/obiectiv de etapă </w:t>
            </w:r>
          </w:p>
        </w:tc>
        <w:tc>
          <w:tcPr/>
          <w:p w:rsidR="00000000" w:rsidDel="00000000" w:rsidP="00000000" w:rsidRDefault="00000000" w:rsidRPr="00000000" w14:paraId="000000E9">
            <w:pPr>
              <w:jc w:val="both"/>
              <w:rPr>
                <w:rFonts w:ascii="Trebuchet MS" w:cs="Trebuchet MS" w:eastAsia="Trebuchet MS" w:hAnsi="Trebuchet MS"/>
                <w:color w:val="006600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6600"/>
                <w:sz w:val="18"/>
                <w:szCs w:val="18"/>
                <w:rtl w:val="0"/>
              </w:rPr>
              <w:t xml:space="preserve">Descriere</w:t>
            </w:r>
          </w:p>
        </w:tc>
        <w:tc>
          <w:tcPr/>
          <w:p w:rsidR="00000000" w:rsidDel="00000000" w:rsidP="00000000" w:rsidRDefault="00000000" w:rsidRPr="00000000" w14:paraId="000000EA">
            <w:pPr>
              <w:jc w:val="both"/>
              <w:rPr>
                <w:rFonts w:ascii="Trebuchet MS" w:cs="Trebuchet MS" w:eastAsia="Trebuchet MS" w:hAnsi="Trebuchet MS"/>
                <w:color w:val="006600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6600"/>
                <w:sz w:val="18"/>
                <w:szCs w:val="18"/>
                <w:rtl w:val="0"/>
              </w:rPr>
              <w:t xml:space="preserve">Criteriu de validare</w:t>
            </w:r>
          </w:p>
        </w:tc>
        <w:tc>
          <w:tcPr/>
          <w:p w:rsidR="00000000" w:rsidDel="00000000" w:rsidP="00000000" w:rsidRDefault="00000000" w:rsidRPr="00000000" w14:paraId="000000EB">
            <w:pPr>
              <w:jc w:val="both"/>
              <w:rPr>
                <w:rFonts w:ascii="Trebuchet MS" w:cs="Trebuchet MS" w:eastAsia="Trebuchet MS" w:hAnsi="Trebuchet MS"/>
                <w:color w:val="006600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6600"/>
                <w:sz w:val="18"/>
                <w:szCs w:val="18"/>
                <w:rtl w:val="0"/>
              </w:rPr>
              <w:t xml:space="preserve">Termen de realizare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C">
            <w:pPr>
              <w:jc w:val="both"/>
              <w:rPr>
                <w:rFonts w:ascii="Trebuchet MS" w:cs="Trebuchet MS" w:eastAsia="Trebuchet MS" w:hAnsi="Trebuchet MS"/>
                <w:color w:val="006600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6600"/>
                <w:sz w:val="18"/>
                <w:szCs w:val="18"/>
                <w:rtl w:val="0"/>
              </w:rPr>
              <w:t xml:space="preserve">Documente/dovezi  care probează îndeplinirea criteriilor 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D">
            <w:pPr>
              <w:jc w:val="both"/>
              <w:rPr>
                <w:rFonts w:ascii="Trebuchet MS" w:cs="Trebuchet MS" w:eastAsia="Trebuchet MS" w:hAnsi="Trebuchet MS"/>
                <w:color w:val="0066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6600"/>
                <w:sz w:val="18"/>
                <w:szCs w:val="18"/>
                <w:rtl w:val="0"/>
              </w:rPr>
              <w:t xml:space="preserve">Observații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EE">
            <w:pPr>
              <w:jc w:val="both"/>
              <w:rPr>
                <w:rFonts w:ascii="Trebuchet MS" w:cs="Trebuchet MS" w:eastAsia="Trebuchet MS" w:hAnsi="Trebuchet MS"/>
                <w:color w:val="0066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F">
            <w:pPr>
              <w:jc w:val="both"/>
              <w:rPr>
                <w:rFonts w:ascii="Trebuchet MS" w:cs="Trebuchet MS" w:eastAsia="Trebuchet MS" w:hAnsi="Trebuchet MS"/>
                <w:color w:val="0066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0">
            <w:pPr>
              <w:jc w:val="both"/>
              <w:rPr>
                <w:rFonts w:ascii="Trebuchet MS" w:cs="Trebuchet MS" w:eastAsia="Trebuchet MS" w:hAnsi="Trebuchet MS"/>
                <w:color w:val="0066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1">
            <w:pPr>
              <w:jc w:val="both"/>
              <w:rPr>
                <w:rFonts w:ascii="Trebuchet MS" w:cs="Trebuchet MS" w:eastAsia="Trebuchet MS" w:hAnsi="Trebuchet MS"/>
                <w:color w:val="0066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2">
            <w:pPr>
              <w:jc w:val="both"/>
              <w:rPr>
                <w:rFonts w:ascii="Trebuchet MS" w:cs="Trebuchet MS" w:eastAsia="Trebuchet MS" w:hAnsi="Trebuchet MS"/>
                <w:color w:val="0066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3">
            <w:pPr>
              <w:jc w:val="both"/>
              <w:rPr>
                <w:rFonts w:ascii="Trebuchet MS" w:cs="Trebuchet MS" w:eastAsia="Trebuchet MS" w:hAnsi="Trebuchet MS"/>
                <w:color w:val="0066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4">
            <w:pPr>
              <w:jc w:val="both"/>
              <w:rPr>
                <w:rFonts w:ascii="Trebuchet MS" w:cs="Trebuchet MS" w:eastAsia="Trebuchet MS" w:hAnsi="Trebuchet MS"/>
                <w:color w:val="0066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5">
            <w:pPr>
              <w:jc w:val="both"/>
              <w:rPr>
                <w:rFonts w:ascii="Trebuchet MS" w:cs="Trebuchet MS" w:eastAsia="Trebuchet MS" w:hAnsi="Trebuchet MS"/>
                <w:color w:val="0066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6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709" w:top="1417" w:left="1417" w:right="1417" w:header="708" w:footer="40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rebuchet MS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703"/>
        <w:tab w:val="right" w:pos="9406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703"/>
        <w:tab w:val="right" w:pos="940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1.%2."/>
      <w:lvlJc w:val="left"/>
      <w:pPr>
        <w:ind w:left="1080" w:hanging="720"/>
      </w:pPr>
      <w:rPr/>
    </w:lvl>
    <w:lvl w:ilvl="2">
      <w:start w:val="1"/>
      <w:numFmt w:val="decimal"/>
      <w:lvlText w:val="%1.%2.%3."/>
      <w:lvlJc w:val="left"/>
      <w:pPr>
        <w:ind w:left="1080" w:hanging="720"/>
      </w:pPr>
      <w:rPr/>
    </w:lvl>
    <w:lvl w:ilvl="3">
      <w:start w:val="1"/>
      <w:numFmt w:val="decimal"/>
      <w:lvlText w:val="%1.%2.%3.%4."/>
      <w:lvlJc w:val="left"/>
      <w:pPr>
        <w:ind w:left="1440" w:hanging="1080"/>
      </w:pPr>
      <w:rPr/>
    </w:lvl>
    <w:lvl w:ilvl="4">
      <w:start w:val="1"/>
      <w:numFmt w:val="decimal"/>
      <w:lvlText w:val="%1.%2.%3.%4.%5."/>
      <w:lvlJc w:val="left"/>
      <w:pPr>
        <w:ind w:left="1440" w:hanging="1080"/>
      </w:pPr>
      <w:rPr/>
    </w:lvl>
    <w:lvl w:ilvl="5">
      <w:start w:val="1"/>
      <w:numFmt w:val="decimal"/>
      <w:lvlText w:val="%1.%2.%3.%4.%5.%6."/>
      <w:lvlJc w:val="left"/>
      <w:pPr>
        <w:ind w:left="1800" w:hanging="1440"/>
      </w:pPr>
      <w:rPr/>
    </w:lvl>
    <w:lvl w:ilvl="6">
      <w:start w:val="1"/>
      <w:numFmt w:val="decimal"/>
      <w:lvlText w:val="%1.%2.%3.%4.%5.%6.%7."/>
      <w:lvlJc w:val="left"/>
      <w:pPr>
        <w:ind w:left="1800" w:hanging="1440"/>
      </w:pPr>
      <w:rPr/>
    </w:lvl>
    <w:lvl w:ilvl="7">
      <w:start w:val="1"/>
      <w:numFmt w:val="decimal"/>
      <w:lvlText w:val="%1.%2.%3.%4.%5.%6.%7.%8."/>
      <w:lvlJc w:val="left"/>
      <w:pPr>
        <w:ind w:left="2160" w:hanging="1800"/>
      </w:pPr>
      <w:rPr/>
    </w:lvl>
    <w:lvl w:ilvl="8">
      <w:start w:val="1"/>
      <w:numFmt w:val="decimal"/>
      <w:lvlText w:val="%1.%2.%3.%4.%5.%6.%7.%8.%9."/>
      <w:lvlJc w:val="left"/>
      <w:pPr>
        <w:ind w:left="2160" w:hanging="180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o-RO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